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56"/>
        <w:gridCol w:w="2419"/>
        <w:gridCol w:w="2946"/>
        <w:gridCol w:w="1634"/>
      </w:tblGrid>
      <w:tr w:rsidR="005F0A99" w:rsidRPr="005F0A99" w14:paraId="35B66CB8" w14:textId="77777777" w:rsidTr="00FD3F3F">
        <w:tc>
          <w:tcPr>
            <w:tcW w:w="2382" w:type="dxa"/>
          </w:tcPr>
          <w:p w14:paraId="7B1F34D3" w14:textId="77777777" w:rsidR="005F0A99" w:rsidRP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Position Title</w:t>
            </w:r>
          </w:p>
        </w:tc>
        <w:tc>
          <w:tcPr>
            <w:tcW w:w="2467" w:type="dxa"/>
          </w:tcPr>
          <w:p w14:paraId="773A8CD1" w14:textId="7476469A" w:rsidR="005F0A99" w:rsidRPr="005F0A99" w:rsidRDefault="00565182" w:rsidP="00DE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Nurse</w:t>
            </w:r>
          </w:p>
        </w:tc>
        <w:tc>
          <w:tcPr>
            <w:tcW w:w="2976" w:type="dxa"/>
          </w:tcPr>
          <w:p w14:paraId="1C392C08" w14:textId="77777777" w:rsidR="005F0A99" w:rsidRPr="005F0A99" w:rsidRDefault="005F0A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Announcement #</w:t>
            </w:r>
          </w:p>
        </w:tc>
        <w:tc>
          <w:tcPr>
            <w:tcW w:w="1530" w:type="dxa"/>
          </w:tcPr>
          <w:p w14:paraId="585AFD5B" w14:textId="63EC9E41" w:rsidR="005F0A99" w:rsidRPr="005F0A99" w:rsidRDefault="00F2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A24-1</w:t>
            </w:r>
            <w:r w:rsidR="00C910F4">
              <w:rPr>
                <w:rFonts w:ascii="Times New Roman" w:hAnsi="Times New Roman" w:cs="Times New Roman"/>
              </w:rPr>
              <w:t>4</w:t>
            </w:r>
          </w:p>
        </w:tc>
      </w:tr>
      <w:tr w:rsidR="005F0A99" w:rsidRPr="005F0A99" w14:paraId="6EBAFB6B" w14:textId="77777777" w:rsidTr="00FD3F3F">
        <w:tc>
          <w:tcPr>
            <w:tcW w:w="2382" w:type="dxa"/>
          </w:tcPr>
          <w:p w14:paraId="32758E76" w14:textId="77777777" w:rsidR="005F0A99" w:rsidRP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Unit/AFSC</w:t>
            </w:r>
          </w:p>
        </w:tc>
        <w:tc>
          <w:tcPr>
            <w:tcW w:w="2467" w:type="dxa"/>
          </w:tcPr>
          <w:p w14:paraId="62E70082" w14:textId="404E5524" w:rsidR="00F03A77" w:rsidRPr="005F0A99" w:rsidRDefault="0056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Pr="0056518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Medical Group </w:t>
            </w:r>
            <w:r w:rsidR="00F16C5A">
              <w:rPr>
                <w:rFonts w:ascii="Times New Roman" w:hAnsi="Times New Roman" w:cs="Times New Roman"/>
              </w:rPr>
              <w:t xml:space="preserve">/ </w:t>
            </w:r>
            <w:r w:rsidR="0075218E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N3</w:t>
            </w:r>
          </w:p>
        </w:tc>
        <w:tc>
          <w:tcPr>
            <w:tcW w:w="2976" w:type="dxa"/>
          </w:tcPr>
          <w:p w14:paraId="530B6B8B" w14:textId="77777777" w:rsidR="005F0A99" w:rsidRPr="005F0A99" w:rsidRDefault="005F0A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Opening Date</w:t>
            </w:r>
          </w:p>
        </w:tc>
        <w:tc>
          <w:tcPr>
            <w:tcW w:w="1530" w:type="dxa"/>
          </w:tcPr>
          <w:p w14:paraId="7829980C" w14:textId="3D29C734" w:rsidR="005F0A99" w:rsidRPr="005F0A99" w:rsidRDefault="00565182" w:rsidP="0068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April 2024</w:t>
            </w:r>
          </w:p>
        </w:tc>
      </w:tr>
      <w:tr w:rsidR="005F0A99" w:rsidRPr="005F0A99" w14:paraId="6AEA4A4E" w14:textId="77777777" w:rsidTr="00FD3F3F">
        <w:tc>
          <w:tcPr>
            <w:tcW w:w="2382" w:type="dxa"/>
          </w:tcPr>
          <w:p w14:paraId="164C29D7" w14:textId="77777777" w:rsidR="005F0A99" w:rsidRP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Minimum Grade</w:t>
            </w:r>
          </w:p>
        </w:tc>
        <w:tc>
          <w:tcPr>
            <w:tcW w:w="2467" w:type="dxa"/>
          </w:tcPr>
          <w:p w14:paraId="02EDDB3A" w14:textId="1F9BC0D8" w:rsidR="005F0A99" w:rsidRPr="005F0A99" w:rsidRDefault="00EA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O-1</w:t>
            </w:r>
          </w:p>
        </w:tc>
        <w:tc>
          <w:tcPr>
            <w:tcW w:w="2976" w:type="dxa"/>
          </w:tcPr>
          <w:p w14:paraId="79FFE36F" w14:textId="77777777" w:rsidR="005F0A99" w:rsidRPr="005F0A99" w:rsidRDefault="005F0A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Closing Date</w:t>
            </w:r>
          </w:p>
        </w:tc>
        <w:tc>
          <w:tcPr>
            <w:tcW w:w="1530" w:type="dxa"/>
          </w:tcPr>
          <w:p w14:paraId="68C50F56" w14:textId="27118E61" w:rsidR="005F0A99" w:rsidRPr="005F0A99" w:rsidRDefault="0056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June 2024</w:t>
            </w:r>
          </w:p>
        </w:tc>
      </w:tr>
      <w:tr w:rsidR="006774F8" w:rsidRPr="005F0A99" w14:paraId="528F5DB4" w14:textId="77777777" w:rsidTr="00FD3F3F">
        <w:tc>
          <w:tcPr>
            <w:tcW w:w="2382" w:type="dxa"/>
          </w:tcPr>
          <w:p w14:paraId="39317A0A" w14:textId="5A62EA36" w:rsidR="006774F8" w:rsidRPr="005F0A99" w:rsidRDefault="006774F8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Maximum Grade</w:t>
            </w:r>
          </w:p>
        </w:tc>
        <w:tc>
          <w:tcPr>
            <w:tcW w:w="2467" w:type="dxa"/>
          </w:tcPr>
          <w:p w14:paraId="3A239418" w14:textId="778049C9" w:rsidR="006774F8" w:rsidRPr="005F0A99" w:rsidRDefault="0067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O-4</w:t>
            </w:r>
          </w:p>
        </w:tc>
        <w:tc>
          <w:tcPr>
            <w:tcW w:w="2976" w:type="dxa"/>
          </w:tcPr>
          <w:p w14:paraId="01F53AFC" w14:textId="77777777" w:rsidR="006774F8" w:rsidRPr="005F0A99" w:rsidRDefault="006774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Area of Consideration</w:t>
            </w:r>
          </w:p>
        </w:tc>
        <w:tc>
          <w:tcPr>
            <w:tcW w:w="1530" w:type="dxa"/>
          </w:tcPr>
          <w:p w14:paraId="37E475FE" w14:textId="019F205F" w:rsidR="006774F8" w:rsidRPr="005F0A99" w:rsidRDefault="0067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NATIONWIDE</w:t>
            </w:r>
          </w:p>
        </w:tc>
      </w:tr>
      <w:tr w:rsidR="00BC4754" w:rsidRPr="005F0A99" w14:paraId="71205562" w14:textId="77777777" w:rsidTr="00FD3F3F">
        <w:tc>
          <w:tcPr>
            <w:tcW w:w="4849" w:type="dxa"/>
            <w:gridSpan w:val="2"/>
          </w:tcPr>
          <w:p w14:paraId="4C2F6BF6" w14:textId="67DAD3EE" w:rsidR="00BC4754" w:rsidRPr="002C0F9C" w:rsidRDefault="00AD742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C0F9C">
              <w:rPr>
                <w:rFonts w:ascii="Times New Roman" w:hAnsi="Times New Roman" w:cs="Times New Roman"/>
                <w:b/>
                <w:sz w:val="24"/>
                <w:szCs w:val="20"/>
              </w:rPr>
              <w:t>New Commissioning Opportunity</w:t>
            </w:r>
          </w:p>
        </w:tc>
        <w:tc>
          <w:tcPr>
            <w:tcW w:w="2976" w:type="dxa"/>
          </w:tcPr>
          <w:p w14:paraId="524D8892" w14:textId="6D86C752" w:rsidR="00BC4754" w:rsidRPr="005F0A99" w:rsidRDefault="00BC47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Selecting Official</w:t>
            </w:r>
          </w:p>
        </w:tc>
        <w:tc>
          <w:tcPr>
            <w:tcW w:w="1530" w:type="dxa"/>
          </w:tcPr>
          <w:p w14:paraId="037D1878" w14:textId="2D680C63" w:rsidR="00BC4754" w:rsidRPr="00FD3F3F" w:rsidRDefault="0056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182">
              <w:rPr>
                <w:rFonts w:ascii="Times New Roman" w:hAnsi="Times New Roman" w:cs="Times New Roman"/>
              </w:rPr>
              <w:t>Col Margaret Piccolo</w:t>
            </w:r>
            <w:r w:rsidR="00BC4754" w:rsidRPr="0056518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10A975C" w14:textId="77777777" w:rsidR="005F0A99" w:rsidRPr="005F0A99" w:rsidRDefault="005F0A9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A99" w:rsidRPr="005F0A99" w14:paraId="1CE2E8E2" w14:textId="77777777" w:rsidTr="005F0A99">
        <w:tc>
          <w:tcPr>
            <w:tcW w:w="9350" w:type="dxa"/>
          </w:tcPr>
          <w:p w14:paraId="6E5D7D82" w14:textId="77777777" w:rsidR="005F0A99" w:rsidRPr="00DE3A60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E3A60">
              <w:rPr>
                <w:rFonts w:ascii="Times New Roman" w:hAnsi="Times New Roman" w:cs="Times New Roman"/>
                <w:b/>
                <w:sz w:val="28"/>
                <w:u w:val="single"/>
              </w:rPr>
              <w:t>Specialty Summary</w:t>
            </w:r>
          </w:p>
          <w:p w14:paraId="13A4E34F" w14:textId="22EA5BF4" w:rsidR="005F0A99" w:rsidRDefault="005F0A99" w:rsidP="00E507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3A60">
              <w:rPr>
                <w:rFonts w:ascii="Times New Roman" w:hAnsi="Times New Roman" w:cs="Times New Roman"/>
                <w:i/>
              </w:rPr>
              <w:t>As outlined in AFOCD dated 3</w:t>
            </w:r>
            <w:r w:rsidR="00EE67ED">
              <w:rPr>
                <w:rFonts w:ascii="Times New Roman" w:hAnsi="Times New Roman" w:cs="Times New Roman"/>
                <w:i/>
              </w:rPr>
              <w:t>1</w:t>
            </w:r>
            <w:r w:rsidRPr="00DE3A60">
              <w:rPr>
                <w:rFonts w:ascii="Times New Roman" w:hAnsi="Times New Roman" w:cs="Times New Roman"/>
                <w:i/>
              </w:rPr>
              <w:t xml:space="preserve"> </w:t>
            </w:r>
            <w:r w:rsidR="00EE67ED">
              <w:rPr>
                <w:rFonts w:ascii="Times New Roman" w:hAnsi="Times New Roman" w:cs="Times New Roman"/>
                <w:i/>
              </w:rPr>
              <w:t>October</w:t>
            </w:r>
            <w:r w:rsidR="006767B5">
              <w:rPr>
                <w:rFonts w:ascii="Times New Roman" w:hAnsi="Times New Roman" w:cs="Times New Roman"/>
                <w:i/>
              </w:rPr>
              <w:t xml:space="preserve"> 2023</w:t>
            </w:r>
          </w:p>
          <w:p w14:paraId="30867366" w14:textId="77777777" w:rsidR="00565182" w:rsidRDefault="00565182" w:rsidP="00E507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A2614B5" w14:textId="77777777" w:rsidR="00565182" w:rsidRPr="00565182" w:rsidRDefault="00565182" w:rsidP="0056518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Includes clinical nurses and clinical nurse specialists. Provides professional nursing care within scope of</w:t>
            </w:r>
          </w:p>
          <w:p w14:paraId="579537BD" w14:textId="1CEE5B92" w:rsidR="0075218E" w:rsidRPr="00565182" w:rsidRDefault="00565182" w:rsidP="0075218E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practice, established standards of care and federal and state laws. Acts as patient advocate and advances desired health outcomes through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patient and family education. Coordinates with and makes recommendations to staff agencies concerning applicable policies, plans and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programs. Participates in cross-functional collaboration to improve patient care delivery. Supports research activities. Related DoD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Occupational Group for 46N3: 260518.</w:t>
            </w:r>
          </w:p>
          <w:p w14:paraId="37B10393" w14:textId="44B10EE5" w:rsidR="00E50720" w:rsidRPr="00735977" w:rsidRDefault="00E50720" w:rsidP="0056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A99" w:rsidRPr="005F0A99" w14:paraId="178A4B3F" w14:textId="77777777" w:rsidTr="005F0A99">
        <w:tc>
          <w:tcPr>
            <w:tcW w:w="9350" w:type="dxa"/>
          </w:tcPr>
          <w:p w14:paraId="77527CDA" w14:textId="00618E79" w:rsidR="001165B9" w:rsidRPr="00565182" w:rsidRDefault="005F0A99" w:rsidP="00752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651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Duties and Responsibilities</w:t>
            </w:r>
          </w:p>
          <w:p w14:paraId="4589DD15" w14:textId="77777777" w:rsidR="0075218E" w:rsidRPr="00565182" w:rsidRDefault="0075218E" w:rsidP="0075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570661" w14:textId="77777777" w:rsidR="00565182" w:rsidRPr="00565182" w:rsidRDefault="00565182" w:rsidP="0056518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2.1. Clinical Nurse.</w:t>
            </w:r>
          </w:p>
          <w:p w14:paraId="23B6FC5B" w14:textId="37587881" w:rsidR="00565182" w:rsidRPr="00565182" w:rsidRDefault="00565182" w:rsidP="0056518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2.1.1. Provides comprehensive and specialty nursing care. Assesses health and health care needs of individuals and populations.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Collects, records, and analyzes patient or population health data from preventive health assessments, nursing history, physical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examinations and other sources. Uses data to determine nursing needs of patients/populations. Identifies expected health outcomes.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Involves the patient, family, and community in setting realistic goals to achieve desired outcomes. Plans comprehensive care attains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expected outcomes. Collaborates with other disciplines. Implements and evaluates nursing interventions. Conducts group and individual</w:t>
            </w:r>
            <w:r w:rsidR="002C0F9C"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health teaching for patients, families, and community. Monitors and records patient and population health status. Uses ongoing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assessment data to evaluate progress toward expected outcomes and revise plan of care as needed. Documents nursing actions and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activities.</w:t>
            </w:r>
          </w:p>
          <w:p w14:paraId="05CF152F" w14:textId="14ABB2ED" w:rsidR="00565182" w:rsidRPr="00565182" w:rsidRDefault="00565182" w:rsidP="0056518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2.1.2. Supervises and manages nursing activities. Supervises nursing staff and evaluates clinical practice. Provides adequate staffing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and supervision. Participates in and contributes to staff development programs.</w:t>
            </w:r>
          </w:p>
          <w:p w14:paraId="6400B870" w14:textId="69186AA4" w:rsidR="0075218E" w:rsidRPr="00565182" w:rsidRDefault="00565182" w:rsidP="0056518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2.2. Clinical Nurse Specialists. Expert clinician with advanced academic degree in selected nursing specialties. Renders direct patient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care, including assessing, diagnosing, planning, and prescribing treatment of health problems, health promotion, and preventive care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565182">
              <w:rPr>
                <w:rFonts w:ascii="Times New Roman" w:eastAsia="CIDFont+F1" w:hAnsi="Times New Roman" w:cs="Times New Roman"/>
                <w:sz w:val="20"/>
                <w:szCs w:val="20"/>
              </w:rPr>
              <w:t>within the specialized area of practice. Sub-roles include patient and staff education, research, and consultation.</w:t>
            </w:r>
          </w:p>
          <w:p w14:paraId="332E6FF8" w14:textId="1EA8CB63" w:rsidR="001165B9" w:rsidRPr="00565182" w:rsidRDefault="001165B9" w:rsidP="0011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A99" w:rsidRPr="005F0A99" w14:paraId="46E01046" w14:textId="77777777" w:rsidTr="005F0A99">
        <w:tc>
          <w:tcPr>
            <w:tcW w:w="9350" w:type="dxa"/>
          </w:tcPr>
          <w:p w14:paraId="7BC65029" w14:textId="3CA6072D" w:rsidR="0075218E" w:rsidRPr="00AD7422" w:rsidRDefault="005F0A99" w:rsidP="00752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74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Specialty Qualifications</w:t>
            </w:r>
            <w:r w:rsidR="00AD74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and Education </w:t>
            </w:r>
          </w:p>
          <w:p w14:paraId="6C8178BC" w14:textId="77777777" w:rsidR="0075218E" w:rsidRPr="00AD7422" w:rsidRDefault="0075218E" w:rsidP="00752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25CE52F" w14:textId="77777777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3.1. Knowledge. Knowledge of principles and practices of nursing is mandatory.</w:t>
            </w:r>
          </w:p>
          <w:p w14:paraId="663C549B" w14:textId="1CC7C0A4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3.2. Education. For entry into AFSC 46N1D/E/F/G/J/R, meet the entry level education requirements for appointment to the Nurse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Corps for Active Duty, Air Force Reserve and Air National Guard. Must be a graduate of a baccalaureate degree program in nursing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(BSN) accredited by a national nursing accrediting agency recognized by the US Department of Education. Registered nurses who are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graduates of an associate’s degree in nursing (ADN) and no do not have a BSN are not eligible for accession unless they also have a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post-baccalaureate (masters or doctorate) degree in nursing that is also nationally accredited and recognized by the US Department of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Education https://www.ed.gov/accreditation.</w:t>
            </w:r>
          </w:p>
          <w:p w14:paraId="3386B020" w14:textId="77777777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3.3. Training. The following is mandatory for award of the AFSC indicated:</w:t>
            </w:r>
          </w:p>
          <w:p w14:paraId="4D62253A" w14:textId="62449B13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3.3.1. For award of a 46NX AFSC specialty shredout (D, E, F, G, J), completion of an AF/SG1N-approved formal training program or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fellowship in a respective clinical specialty (excludes direct accessions for the E, F, G, J, and R specialties). For the AFR, E/J/G must be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currently working in the clinical civilian setting on the suffix the AFR has accessed them into.</w:t>
            </w:r>
          </w:p>
          <w:p w14:paraId="493B05CD" w14:textId="77777777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lastRenderedPageBreak/>
              <w:t>3.4. Experience. The following experience is mandatory:</w:t>
            </w:r>
          </w:p>
          <w:p w14:paraId="785A5A3E" w14:textId="77777777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3.4.1. Award of AFSC 46N3 (Qualified) requires a minimum of 12 months AF or civilian experience as a registered nurse.</w:t>
            </w:r>
          </w:p>
          <w:p w14:paraId="1E553141" w14:textId="521518B3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3.4.2. For award of an AFSC 46N3 specialty shredout (E, F, G, J, R), a minimum of 6 months in the respective clinical specialty. The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months experience in the specialty may be included in the total experience required as part of or in addition to the 12 months experience as a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registered nurse. Civilian clinical nursing experience, time spent in the Air Force Nurse Transition Program, or the applicable specialty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training/fellowship program is creditable.</w:t>
            </w:r>
          </w:p>
          <w:p w14:paraId="0FB9BFBE" w14:textId="4AB4DB51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3.4.3. For award of AFSC 46N3D, a minimum of 6 months as an education and training officer in a 46N3D education and training</w:t>
            </w:r>
            <w:r>
              <w:rPr>
                <w:rFonts w:ascii="Times New Roman" w:eastAsia="CIDFont+F1" w:hAnsi="Times New Roman" w:cs="Times New Roman"/>
                <w:sz w:val="20"/>
                <w:szCs w:val="20"/>
              </w:rPr>
              <w:t xml:space="preserve"> </w:t>
            </w: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authorization is required as part of or in addition to the 12 months experience as a registered nurse.</w:t>
            </w:r>
          </w:p>
          <w:p w14:paraId="63FD8A2D" w14:textId="77777777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3.5. Other. For entry, award and retention of these AFSCs, the following are mandatory.</w:t>
            </w:r>
          </w:p>
          <w:p w14:paraId="10AADC5B" w14:textId="77777777" w:rsidR="00AD7422" w:rsidRPr="00AD7422" w:rsidRDefault="00AD7422" w:rsidP="00AD7422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3.5.1. Unrestricted practice (excludes temporary restrictions) IAW AFI 44-119, Medical Quality Operations.</w:t>
            </w:r>
          </w:p>
          <w:p w14:paraId="639D2286" w14:textId="486E2FC6" w:rsidR="0075218E" w:rsidRPr="00AD7422" w:rsidRDefault="00AD7422" w:rsidP="00AD7422">
            <w:pPr>
              <w:autoSpaceDE w:val="0"/>
              <w:autoSpaceDN w:val="0"/>
              <w:adjustRightInd w:val="0"/>
              <w:spacing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22">
              <w:rPr>
                <w:rFonts w:ascii="Times New Roman" w:eastAsia="CIDFont+F1" w:hAnsi="Times New Roman" w:cs="Times New Roman"/>
                <w:sz w:val="20"/>
                <w:szCs w:val="20"/>
              </w:rPr>
              <w:t>3.5.2. Award of a specialty suffixed AFSC (excluding direct accessions for these specialties) requires approval by the Chief Nurse.</w:t>
            </w:r>
          </w:p>
          <w:p w14:paraId="7A0FB001" w14:textId="4A0753D8" w:rsidR="005F0A99" w:rsidRPr="00AD7422" w:rsidRDefault="005F0A99" w:rsidP="00AD7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5F0A99" w:rsidRPr="005F0A99" w14:paraId="5BFDFE3C" w14:textId="77777777" w:rsidTr="005F0A99">
        <w:tc>
          <w:tcPr>
            <w:tcW w:w="9350" w:type="dxa"/>
          </w:tcPr>
          <w:p w14:paraId="0FF59912" w14:textId="473D1457" w:rsidR="005F0A99" w:rsidRPr="00DE3A60" w:rsidRDefault="005F0A99" w:rsidP="00E00282">
            <w:pPr>
              <w:pStyle w:val="Default"/>
              <w:ind w:left="720"/>
              <w:rPr>
                <w:rFonts w:eastAsia="TimesNewRomanPSMT"/>
                <w:sz w:val="22"/>
                <w:szCs w:val="22"/>
              </w:rPr>
            </w:pPr>
          </w:p>
        </w:tc>
      </w:tr>
      <w:tr w:rsidR="005F0A99" w:rsidRPr="005F0A99" w14:paraId="0A176A8D" w14:textId="77777777" w:rsidTr="005F0A99">
        <w:tc>
          <w:tcPr>
            <w:tcW w:w="9350" w:type="dxa"/>
          </w:tcPr>
          <w:p w14:paraId="3A0F3491" w14:textId="6E31B820" w:rsidR="005F0A99" w:rsidRPr="004955CB" w:rsidRDefault="005F0A99" w:rsidP="004955C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955CB">
              <w:rPr>
                <w:rFonts w:ascii="Times New Roman" w:hAnsi="Times New Roman" w:cs="Times New Roman"/>
                <w:b/>
                <w:sz w:val="28"/>
                <w:u w:val="single"/>
              </w:rPr>
              <w:t>Application Procedures</w:t>
            </w:r>
          </w:p>
          <w:p w14:paraId="7460604F" w14:textId="65761349" w:rsidR="005F0A99" w:rsidRDefault="005F0A99" w:rsidP="00495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</w:pPr>
            <w:r w:rsidRPr="00123945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All</w:t>
            </w:r>
            <w:r w:rsidRPr="004955CB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applicants will prepare and forward the following no later than close of business on closing date by email:</w:t>
            </w:r>
          </w:p>
          <w:p w14:paraId="7DCEB4CD" w14:textId="77777777" w:rsidR="00123945" w:rsidRPr="004955CB" w:rsidRDefault="00123945" w:rsidP="00495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39"/>
            </w:tblGrid>
            <w:tr w:rsidR="00F16C5A" w14:paraId="37D1D4A0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475B6E92" w14:textId="23990622" w:rsidR="00F16C5A" w:rsidRPr="004955CB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</w:pPr>
                  <w:r w:rsidRPr="004955C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Current/Prior Military</w:t>
                  </w:r>
                </w:p>
              </w:tc>
            </w:tr>
            <w:tr w:rsidR="00F16C5A" w:rsidRPr="00123945" w14:paraId="132B5E0C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07D6D87E" w14:textId="7277E426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Resume</w:t>
                  </w:r>
                </w:p>
              </w:tc>
            </w:tr>
            <w:tr w:rsidR="00F16C5A" w:rsidRPr="00123945" w14:paraId="61891D05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01C39CD9" w14:textId="6CE31579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Cover Letter</w:t>
                  </w:r>
                </w:p>
              </w:tc>
            </w:tr>
            <w:tr w:rsidR="00F16C5A" w:rsidRPr="00123945" w14:paraId="093B43C9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642B2773" w14:textId="16E1C6DE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Military Biography </w:t>
                  </w:r>
                </w:p>
              </w:tc>
            </w:tr>
            <w:tr w:rsidR="00F16C5A" w:rsidRPr="00123945" w14:paraId="167F248D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41A435DC" w14:textId="61CB1AF1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Last 3 EPRs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16C5A" w:rsidRPr="00123945" w14:paraId="3B5321F0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0DED1F23" w14:textId="5F5F8E6F" w:rsidR="00F16C5A" w:rsidRPr="00123945" w:rsidRDefault="00F16C5A" w:rsidP="00986993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vMPF RIP</w:t>
                  </w:r>
                </w:p>
              </w:tc>
            </w:tr>
            <w:tr w:rsidR="00F16C5A" w:rsidRPr="00123945" w14:paraId="37CDF935" w14:textId="77777777" w:rsidTr="00986993">
              <w:trPr>
                <w:jc w:val="center"/>
              </w:trPr>
              <w:tc>
                <w:tcPr>
                  <w:tcW w:w="4239" w:type="dxa"/>
                </w:tcPr>
                <w:p w14:paraId="4CDC3AF0" w14:textId="2EC19B80" w:rsidR="00F16C5A" w:rsidRPr="00123945" w:rsidRDefault="00F16C5A" w:rsidP="00986993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Physical Fitness Report</w:t>
                  </w:r>
                </w:p>
              </w:tc>
            </w:tr>
          </w:tbl>
          <w:p w14:paraId="09A2ACF3" w14:textId="6ACBA5C6" w:rsidR="004955CB" w:rsidRPr="004955CB" w:rsidRDefault="004955CB" w:rsidP="004955CB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</w:pPr>
          </w:p>
          <w:p w14:paraId="141A7193" w14:textId="056F894A" w:rsidR="002E2F7A" w:rsidRPr="00123945" w:rsidRDefault="002E2F7A" w:rsidP="002E2F7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23945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Complete application package must be </w:t>
            </w:r>
            <w:r w:rsidR="0068459A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emailed</w:t>
            </w:r>
            <w:r w:rsidRPr="00123945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no later than close of business on the closing date of the vacancy announcement. Incomplete packages will not be considered.</w:t>
            </w:r>
          </w:p>
          <w:p w14:paraId="5583DDD5" w14:textId="77777777" w:rsidR="002E2F7A" w:rsidRDefault="002E2F7A" w:rsidP="005F0A99">
            <w:pPr>
              <w:rPr>
                <w:rFonts w:ascii="Times New Roman" w:hAnsi="Times New Roman" w:cs="Times New Roman"/>
              </w:rPr>
            </w:pPr>
          </w:p>
          <w:p w14:paraId="3EE20E85" w14:textId="503D3C32" w:rsidR="002E2F7A" w:rsidRDefault="002E2F7A" w:rsidP="002E2F7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E2F7A">
              <w:rPr>
                <w:rFonts w:ascii="Times New Roman" w:hAnsi="Times New Roman" w:cs="Times New Roman"/>
                <w:b/>
                <w:sz w:val="24"/>
                <w:u w:val="single"/>
              </w:rPr>
              <w:t>Applications must be submitted as 1 PDF document</w:t>
            </w:r>
            <w:r w:rsidR="0068459A">
              <w:rPr>
                <w:rFonts w:ascii="Times New Roman" w:hAnsi="Times New Roman" w:cs="Times New Roman"/>
                <w:b/>
                <w:sz w:val="24"/>
                <w:u w:val="single"/>
              </w:rPr>
              <w:t>*</w:t>
            </w:r>
            <w:r w:rsidRPr="002E2F7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portfolios will </w:t>
            </w:r>
            <w:r w:rsidR="00573850">
              <w:rPr>
                <w:rFonts w:ascii="Times New Roman" w:hAnsi="Times New Roman" w:cs="Times New Roman"/>
                <w:b/>
                <w:sz w:val="24"/>
                <w:u w:val="single"/>
              </w:rPr>
              <w:t>NOT</w:t>
            </w:r>
            <w:r w:rsidR="0068459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be accepted</w:t>
            </w:r>
          </w:p>
          <w:p w14:paraId="6D0CB196" w14:textId="55D34162" w:rsidR="0068459A" w:rsidRPr="0068459A" w:rsidRDefault="0068459A" w:rsidP="002E2F7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</w:t>
            </w:r>
            <w:r w:rsidRPr="0068459A">
              <w:rPr>
                <w:rFonts w:ascii="Times New Roman" w:hAnsi="Times New Roman" w:cs="Times New Roman"/>
                <w:i/>
                <w:sz w:val="24"/>
              </w:rPr>
              <w:t xml:space="preserve">Documents that are digitally signed will have to be “Printed to PDF” </w:t>
            </w:r>
            <w:r w:rsidR="00AA5545" w:rsidRPr="0068459A">
              <w:rPr>
                <w:rFonts w:ascii="Times New Roman" w:hAnsi="Times New Roman" w:cs="Times New Roman"/>
                <w:i/>
                <w:sz w:val="24"/>
              </w:rPr>
              <w:t>to</w:t>
            </w:r>
            <w:r w:rsidRPr="0068459A">
              <w:rPr>
                <w:rFonts w:ascii="Times New Roman" w:hAnsi="Times New Roman" w:cs="Times New Roman"/>
                <w:i/>
                <w:sz w:val="24"/>
              </w:rPr>
              <w:t xml:space="preserve"> combine</w:t>
            </w:r>
          </w:p>
          <w:p w14:paraId="0153CB81" w14:textId="77777777" w:rsidR="002E2F7A" w:rsidRDefault="002E2F7A" w:rsidP="005F0A99">
            <w:pPr>
              <w:rPr>
                <w:rFonts w:ascii="Times New Roman" w:hAnsi="Times New Roman" w:cs="Times New Roman"/>
              </w:rPr>
            </w:pPr>
          </w:p>
          <w:p w14:paraId="7B3AE96F" w14:textId="02D98C57" w:rsidR="00AC3D76" w:rsidRPr="00AC3D76" w:rsidRDefault="002E2F7A" w:rsidP="00AC3D76">
            <w:pPr>
              <w:jc w:val="center"/>
            </w:pPr>
            <w:r w:rsidRPr="002E2F7A">
              <w:rPr>
                <w:rFonts w:ascii="Times New Roman" w:hAnsi="Times New Roman" w:cs="Times New Roman"/>
                <w:b/>
                <w:sz w:val="24"/>
              </w:rPr>
              <w:t>Please email applications to</w:t>
            </w:r>
            <w:r>
              <w:rPr>
                <w:rFonts w:ascii="Times New Roman" w:hAnsi="Times New Roman" w:cs="Times New Roman"/>
              </w:rPr>
              <w:t>:</w:t>
            </w:r>
            <w:r w:rsidRPr="002E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AD7422" w:rsidRPr="00F41021">
                <w:rPr>
                  <w:rStyle w:val="Hyperlink"/>
                </w:rPr>
                <w:t>melissa.cucchi_santoro@us.af.mil</w:t>
              </w:r>
            </w:hyperlink>
            <w:r w:rsidR="00AD7422">
              <w:t xml:space="preserve"> </w:t>
            </w:r>
          </w:p>
          <w:p w14:paraId="1C7686A0" w14:textId="1E1A3EB0" w:rsidR="002E2F7A" w:rsidRPr="0068459A" w:rsidRDefault="002E2F7A" w:rsidP="0005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5F6AD1" w14:textId="77777777" w:rsidR="005F0A99" w:rsidRDefault="005F0A99"/>
    <w:sectPr w:rsidR="005F0A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261D" w14:textId="77777777" w:rsidR="00E9628C" w:rsidRDefault="00E9628C" w:rsidP="005F0A99">
      <w:pPr>
        <w:spacing w:after="0" w:line="240" w:lineRule="auto"/>
      </w:pPr>
      <w:r>
        <w:separator/>
      </w:r>
    </w:p>
  </w:endnote>
  <w:endnote w:type="continuationSeparator" w:id="0">
    <w:p w14:paraId="5A310AFE" w14:textId="77777777" w:rsidR="00E9628C" w:rsidRDefault="00E9628C" w:rsidP="005F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3DDD" w14:textId="77777777" w:rsidR="00E9628C" w:rsidRDefault="00E9628C" w:rsidP="005F0A99">
      <w:pPr>
        <w:spacing w:after="0" w:line="240" w:lineRule="auto"/>
      </w:pPr>
      <w:r>
        <w:separator/>
      </w:r>
    </w:p>
  </w:footnote>
  <w:footnote w:type="continuationSeparator" w:id="0">
    <w:p w14:paraId="0649ACFB" w14:textId="77777777" w:rsidR="00E9628C" w:rsidRDefault="00E9628C" w:rsidP="005F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67B1" w14:textId="32C045AD" w:rsidR="005F0A99" w:rsidRDefault="005F0A99" w:rsidP="005F0A99">
    <w:pPr>
      <w:tabs>
        <w:tab w:val="left" w:pos="1331"/>
      </w:tabs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E7320">
      <w:rPr>
        <w:rFonts w:ascii="Times New Roman" w:hAnsi="Times New Roman" w:cs="Times New Roman"/>
        <w:b/>
        <w:bCs/>
        <w:sz w:val="28"/>
        <w:szCs w:val="28"/>
      </w:rPr>
      <w:t xml:space="preserve">TRADITIONAL GUARD </w:t>
    </w:r>
    <w:r w:rsidR="00C20843">
      <w:rPr>
        <w:rFonts w:ascii="Times New Roman" w:hAnsi="Times New Roman" w:cs="Times New Roman"/>
        <w:b/>
        <w:bCs/>
        <w:sz w:val="28"/>
        <w:szCs w:val="28"/>
      </w:rPr>
      <w:t>OFFICER</w:t>
    </w:r>
    <w:r w:rsidRPr="00FE7320">
      <w:rPr>
        <w:rFonts w:ascii="Times New Roman" w:hAnsi="Times New Roman" w:cs="Times New Roman"/>
        <w:b/>
        <w:bCs/>
        <w:sz w:val="28"/>
        <w:szCs w:val="28"/>
      </w:rPr>
      <w:t xml:space="preserve"> VACANCY ANNOUNCEMENT</w:t>
    </w:r>
  </w:p>
  <w:p w14:paraId="4FD5A467" w14:textId="77777777" w:rsidR="005F0A99" w:rsidRPr="00BF6A9B" w:rsidRDefault="005F0A99" w:rsidP="005F0A99">
    <w:pPr>
      <w:tabs>
        <w:tab w:val="left" w:pos="1331"/>
      </w:tabs>
      <w:spacing w:after="0"/>
      <w:jc w:val="center"/>
      <w:rPr>
        <w:rFonts w:ascii="Times New Roman" w:hAnsi="Times New Roman" w:cs="Times New Roman"/>
        <w:bCs/>
        <w:sz w:val="28"/>
        <w:szCs w:val="28"/>
      </w:rPr>
    </w:pPr>
    <w:r w:rsidRPr="00BF6A9B">
      <w:rPr>
        <w:rFonts w:ascii="Times New Roman" w:hAnsi="Times New Roman" w:cs="Times New Roman"/>
        <w:bCs/>
        <w:sz w:val="28"/>
        <w:szCs w:val="28"/>
      </w:rPr>
      <w:t>NY AIR NATIONAL GUARD</w:t>
    </w:r>
  </w:p>
  <w:p w14:paraId="6B52C6AA" w14:textId="15747742" w:rsidR="005F0A99" w:rsidRPr="004955CB" w:rsidRDefault="005F0A99" w:rsidP="004955CB">
    <w:pPr>
      <w:tabs>
        <w:tab w:val="left" w:pos="1331"/>
      </w:tabs>
      <w:spacing w:after="0"/>
      <w:jc w:val="center"/>
      <w:rPr>
        <w:rFonts w:ascii="Times New Roman" w:hAnsi="Times New Roman" w:cs="Times New Roman"/>
        <w:bCs/>
        <w:sz w:val="24"/>
        <w:szCs w:val="28"/>
      </w:rPr>
    </w:pPr>
    <w:r w:rsidRPr="00BF6A9B">
      <w:rPr>
        <w:rFonts w:ascii="Times New Roman" w:hAnsi="Times New Roman" w:cs="Times New Roman"/>
        <w:bCs/>
        <w:sz w:val="24"/>
        <w:szCs w:val="28"/>
      </w:rPr>
      <w:t>109</w:t>
    </w:r>
    <w:r w:rsidRPr="00BF6A9B">
      <w:rPr>
        <w:rFonts w:ascii="Times New Roman" w:hAnsi="Times New Roman" w:cs="Times New Roman"/>
        <w:bCs/>
        <w:sz w:val="24"/>
        <w:szCs w:val="28"/>
        <w:vertAlign w:val="superscript"/>
      </w:rPr>
      <w:t>th</w:t>
    </w:r>
    <w:r w:rsidRPr="00BF6A9B">
      <w:rPr>
        <w:rFonts w:ascii="Times New Roman" w:hAnsi="Times New Roman" w:cs="Times New Roman"/>
        <w:bCs/>
        <w:sz w:val="24"/>
        <w:szCs w:val="28"/>
      </w:rPr>
      <w:t xml:space="preserve"> Airlift Wing Stratton ANGB</w:t>
    </w:r>
    <w:r w:rsidR="004955CB">
      <w:rPr>
        <w:rFonts w:ascii="Times New Roman" w:hAnsi="Times New Roman" w:cs="Times New Roman"/>
        <w:bCs/>
        <w:sz w:val="24"/>
        <w:szCs w:val="28"/>
      </w:rPr>
      <w:t xml:space="preserve"> </w:t>
    </w:r>
    <w:r w:rsidRPr="00BF6A9B">
      <w:rPr>
        <w:rFonts w:ascii="Times New Roman" w:hAnsi="Times New Roman" w:cs="Times New Roman"/>
        <w:bCs/>
        <w:sz w:val="24"/>
        <w:szCs w:val="28"/>
      </w:rPr>
      <w:t>Scotia, NY 12302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"/>
      <w:lvlJc w:val="left"/>
      <w:pPr>
        <w:ind w:left="120" w:hanging="353"/>
      </w:pPr>
    </w:lvl>
    <w:lvl w:ilvl="1">
      <w:start w:val="1"/>
      <w:numFmt w:val="decimal"/>
      <w:lvlText w:val="%1.%2."/>
      <w:lvlJc w:val="left"/>
      <w:pPr>
        <w:ind w:left="120" w:hanging="35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2"/>
        <w:sz w:val="20"/>
        <w:szCs w:val="20"/>
      </w:rPr>
    </w:lvl>
    <w:lvl w:ilvl="2">
      <w:numFmt w:val="bullet"/>
      <w:lvlText w:val="•"/>
      <w:lvlJc w:val="left"/>
      <w:pPr>
        <w:ind w:left="2304" w:hanging="353"/>
      </w:pPr>
    </w:lvl>
    <w:lvl w:ilvl="3">
      <w:numFmt w:val="bullet"/>
      <w:lvlText w:val="•"/>
      <w:lvlJc w:val="left"/>
      <w:pPr>
        <w:ind w:left="3396" w:hanging="353"/>
      </w:pPr>
    </w:lvl>
    <w:lvl w:ilvl="4">
      <w:numFmt w:val="bullet"/>
      <w:lvlText w:val="•"/>
      <w:lvlJc w:val="left"/>
      <w:pPr>
        <w:ind w:left="4488" w:hanging="353"/>
      </w:pPr>
    </w:lvl>
    <w:lvl w:ilvl="5">
      <w:numFmt w:val="bullet"/>
      <w:lvlText w:val="•"/>
      <w:lvlJc w:val="left"/>
      <w:pPr>
        <w:ind w:left="5580" w:hanging="353"/>
      </w:pPr>
    </w:lvl>
    <w:lvl w:ilvl="6">
      <w:numFmt w:val="bullet"/>
      <w:lvlText w:val="•"/>
      <w:lvlJc w:val="left"/>
      <w:pPr>
        <w:ind w:left="6672" w:hanging="353"/>
      </w:pPr>
    </w:lvl>
    <w:lvl w:ilvl="7">
      <w:numFmt w:val="bullet"/>
      <w:lvlText w:val="•"/>
      <w:lvlJc w:val="left"/>
      <w:pPr>
        <w:ind w:left="7764" w:hanging="353"/>
      </w:pPr>
    </w:lvl>
    <w:lvl w:ilvl="8">
      <w:numFmt w:val="bullet"/>
      <w:lvlText w:val="•"/>
      <w:lvlJc w:val="left"/>
      <w:pPr>
        <w:ind w:left="8856" w:hanging="353"/>
      </w:pPr>
    </w:lvl>
  </w:abstractNum>
  <w:abstractNum w:abstractNumId="1" w15:restartNumberingAfterBreak="0">
    <w:nsid w:val="2C987F46"/>
    <w:multiLevelType w:val="hybridMultilevel"/>
    <w:tmpl w:val="B144F3A4"/>
    <w:lvl w:ilvl="0" w:tplc="92E26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37B0"/>
    <w:multiLevelType w:val="hybridMultilevel"/>
    <w:tmpl w:val="530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2684">
    <w:abstractNumId w:val="2"/>
  </w:num>
  <w:num w:numId="2" w16cid:durableId="67269932">
    <w:abstractNumId w:val="1"/>
  </w:num>
  <w:num w:numId="3" w16cid:durableId="179320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99"/>
    <w:rsid w:val="00000626"/>
    <w:rsid w:val="0005482F"/>
    <w:rsid w:val="00066F90"/>
    <w:rsid w:val="000E5680"/>
    <w:rsid w:val="001022B7"/>
    <w:rsid w:val="001165B9"/>
    <w:rsid w:val="00123945"/>
    <w:rsid w:val="00142615"/>
    <w:rsid w:val="00144406"/>
    <w:rsid w:val="00174131"/>
    <w:rsid w:val="00211813"/>
    <w:rsid w:val="002533A9"/>
    <w:rsid w:val="0027029C"/>
    <w:rsid w:val="002C0F9C"/>
    <w:rsid w:val="002C3EC4"/>
    <w:rsid w:val="002E2F7A"/>
    <w:rsid w:val="003759A4"/>
    <w:rsid w:val="00381C44"/>
    <w:rsid w:val="003D738A"/>
    <w:rsid w:val="003F173F"/>
    <w:rsid w:val="003F56EF"/>
    <w:rsid w:val="00416F0E"/>
    <w:rsid w:val="00456AD7"/>
    <w:rsid w:val="004955CB"/>
    <w:rsid w:val="004A53D4"/>
    <w:rsid w:val="00501DF7"/>
    <w:rsid w:val="00565182"/>
    <w:rsid w:val="00573850"/>
    <w:rsid w:val="00580A85"/>
    <w:rsid w:val="005F0A99"/>
    <w:rsid w:val="00601FDD"/>
    <w:rsid w:val="00637C6C"/>
    <w:rsid w:val="006767B5"/>
    <w:rsid w:val="006774F8"/>
    <w:rsid w:val="0068459A"/>
    <w:rsid w:val="00735977"/>
    <w:rsid w:val="00747054"/>
    <w:rsid w:val="0075218E"/>
    <w:rsid w:val="007525FB"/>
    <w:rsid w:val="007C4375"/>
    <w:rsid w:val="007D7FBD"/>
    <w:rsid w:val="007E26E7"/>
    <w:rsid w:val="007F336B"/>
    <w:rsid w:val="00852D29"/>
    <w:rsid w:val="008857CD"/>
    <w:rsid w:val="008A21B3"/>
    <w:rsid w:val="008B2623"/>
    <w:rsid w:val="008C6AA1"/>
    <w:rsid w:val="009301E4"/>
    <w:rsid w:val="00950087"/>
    <w:rsid w:val="0096134C"/>
    <w:rsid w:val="00986993"/>
    <w:rsid w:val="009968FC"/>
    <w:rsid w:val="009A40DC"/>
    <w:rsid w:val="009D24E1"/>
    <w:rsid w:val="009E54A0"/>
    <w:rsid w:val="009F4B02"/>
    <w:rsid w:val="00A82274"/>
    <w:rsid w:val="00AA5545"/>
    <w:rsid w:val="00AC3D76"/>
    <w:rsid w:val="00AD7422"/>
    <w:rsid w:val="00B73F48"/>
    <w:rsid w:val="00B85930"/>
    <w:rsid w:val="00B875C8"/>
    <w:rsid w:val="00BB766D"/>
    <w:rsid w:val="00BC4754"/>
    <w:rsid w:val="00C20843"/>
    <w:rsid w:val="00C87043"/>
    <w:rsid w:val="00C910F4"/>
    <w:rsid w:val="00CB68D2"/>
    <w:rsid w:val="00D03A0D"/>
    <w:rsid w:val="00DD4810"/>
    <w:rsid w:val="00DE3A60"/>
    <w:rsid w:val="00E00282"/>
    <w:rsid w:val="00E04709"/>
    <w:rsid w:val="00E30DB0"/>
    <w:rsid w:val="00E50720"/>
    <w:rsid w:val="00E9628C"/>
    <w:rsid w:val="00EA4BF2"/>
    <w:rsid w:val="00EC681F"/>
    <w:rsid w:val="00EE67ED"/>
    <w:rsid w:val="00EF4CA5"/>
    <w:rsid w:val="00F01440"/>
    <w:rsid w:val="00F03A77"/>
    <w:rsid w:val="00F16C5A"/>
    <w:rsid w:val="00F26DC5"/>
    <w:rsid w:val="00F4591C"/>
    <w:rsid w:val="00F62CEB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CF73"/>
  <w15:docId w15:val="{2D133D10-A02A-45DA-ABD9-F731D4CA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99"/>
  </w:style>
  <w:style w:type="paragraph" w:styleId="Footer">
    <w:name w:val="footer"/>
    <w:basedOn w:val="Normal"/>
    <w:link w:val="FooterChar"/>
    <w:uiPriority w:val="99"/>
    <w:unhideWhenUsed/>
    <w:rsid w:val="005F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99"/>
  </w:style>
  <w:style w:type="table" w:styleId="TableGrid">
    <w:name w:val="Table Grid"/>
    <w:basedOn w:val="TableNormal"/>
    <w:uiPriority w:val="39"/>
    <w:rsid w:val="005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99"/>
    <w:pPr>
      <w:ind w:left="720"/>
      <w:contextualSpacing/>
    </w:pPr>
  </w:style>
  <w:style w:type="paragraph" w:customStyle="1" w:styleId="Default">
    <w:name w:val="Default"/>
    <w:rsid w:val="005F0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lissa.cucchi_santoro@us.af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9F09A48ACE344AC22C7C1636B474C" ma:contentTypeVersion="17" ma:contentTypeDescription="Create a new document." ma:contentTypeScope="" ma:versionID="922ea4521d52a2dc4d3b315d71b73e11">
  <xsd:schema xmlns:xsd="http://www.w3.org/2001/XMLSchema" xmlns:xs="http://www.w3.org/2001/XMLSchema" xmlns:p="http://schemas.microsoft.com/office/2006/metadata/properties" xmlns:ns1="http://schemas.microsoft.com/sharepoint/v3" xmlns:ns2="619042ae-a1b1-4cca-b0ac-084ce8015b80" xmlns:ns3="1d0ef73c-73ae-4a51-980f-33c966e6a002" targetNamespace="http://schemas.microsoft.com/office/2006/metadata/properties" ma:root="true" ma:fieldsID="3f45042bca4299fb221e94ff7f62dc09" ns1:_="" ns2:_="" ns3:_="">
    <xsd:import namespace="http://schemas.microsoft.com/sharepoint/v3"/>
    <xsd:import namespace="619042ae-a1b1-4cca-b0ac-084ce8015b80"/>
    <xsd:import namespace="1d0ef73c-73ae-4a51-980f-33c966e6a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42ae-a1b1-4cca-b0ac-084ce8015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f73c-73ae-4a51-980f-33c966e6a00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07df4b4-2707-4e50-97e7-e5f72b554bcd}" ma:internalName="TaxCatchAll" ma:showField="CatchAllData" ma:web="1d0ef73c-73ae-4a51-980f-33c966e6a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0ef73c-73ae-4a51-980f-33c966e6a002" xsi:nil="true"/>
    <lcf76f155ced4ddcb4097134ff3c332f xmlns="619042ae-a1b1-4cca-b0ac-084ce8015b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A051D-F5DB-4FD6-BB5D-4D7EB2DE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9042ae-a1b1-4cca-b0ac-084ce8015b80"/>
    <ds:schemaRef ds:uri="1d0ef73c-73ae-4a51-980f-33c966e6a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36E59-2DAE-430D-AA07-D3DDB6A26E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0ef73c-73ae-4a51-980f-33c966e6a002"/>
    <ds:schemaRef ds:uri="619042ae-a1b1-4cca-b0ac-084ce8015b80"/>
  </ds:schemaRefs>
</ds:datastoreItem>
</file>

<file path=customXml/itemProps3.xml><?xml version="1.0" encoding="utf-8"?>
<ds:datastoreItem xmlns:ds="http://schemas.openxmlformats.org/officeDocument/2006/customXml" ds:itemID="{6C8EA79F-81F6-4DDB-83C9-851F68761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 MARISA A A1C USAF ANG 109 FSS/FSS</dc:creator>
  <cp:keywords/>
  <dc:description/>
  <cp:lastModifiedBy>JACKSON, JOSETTE H TSgt USAF ANG 109 MDG/MDG</cp:lastModifiedBy>
  <cp:revision>5</cp:revision>
  <dcterms:created xsi:type="dcterms:W3CDTF">2024-04-17T15:19:00Z</dcterms:created>
  <dcterms:modified xsi:type="dcterms:W3CDTF">2024-04-18T19:06:00Z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0x010100DEC9F09A48ACE344AC22C7C1636B474C</vt:lpwstr>
  </property>
</Properties>
</file>